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57" w:rsidRDefault="008C42F8" w:rsidP="00982857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Urgent Assessment Clinic</w:t>
      </w:r>
    </w:p>
    <w:p w:rsidR="00982857" w:rsidRPr="00691C50" w:rsidRDefault="00982857" w:rsidP="00982857">
      <w:pPr>
        <w:jc w:val="center"/>
        <w:rPr>
          <w:color w:val="000000" w:themeColor="text1"/>
          <w:sz w:val="32"/>
          <w:szCs w:val="32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5245"/>
      </w:tblGrid>
      <w:tr w:rsidR="00982857" w:rsidRPr="00AA7750" w:rsidTr="00956932">
        <w:tc>
          <w:tcPr>
            <w:tcW w:w="1560" w:type="dxa"/>
            <w:shd w:val="clear" w:color="auto" w:fill="000000" w:themeFill="text1"/>
          </w:tcPr>
          <w:p w:rsidR="00982857" w:rsidRPr="00956932" w:rsidRDefault="00982857" w:rsidP="00982857">
            <w:pPr>
              <w:rPr>
                <w:b/>
                <w:sz w:val="32"/>
                <w:szCs w:val="32"/>
              </w:rPr>
            </w:pPr>
            <w:r w:rsidRPr="00956932"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3827" w:type="dxa"/>
            <w:shd w:val="clear" w:color="auto" w:fill="000000" w:themeFill="text1"/>
          </w:tcPr>
          <w:p w:rsidR="00982857" w:rsidRPr="00956932" w:rsidRDefault="00982857" w:rsidP="00982857">
            <w:pPr>
              <w:rPr>
                <w:b/>
                <w:sz w:val="32"/>
                <w:szCs w:val="32"/>
              </w:rPr>
            </w:pPr>
            <w:r w:rsidRPr="00956932">
              <w:rPr>
                <w:b/>
                <w:sz w:val="32"/>
                <w:szCs w:val="32"/>
              </w:rPr>
              <w:t>Surgery</w:t>
            </w:r>
          </w:p>
        </w:tc>
        <w:tc>
          <w:tcPr>
            <w:tcW w:w="5245" w:type="dxa"/>
            <w:shd w:val="clear" w:color="auto" w:fill="000000" w:themeFill="text1"/>
          </w:tcPr>
          <w:p w:rsidR="00982857" w:rsidRPr="00956932" w:rsidRDefault="00982857" w:rsidP="00982857">
            <w:pPr>
              <w:rPr>
                <w:b/>
                <w:sz w:val="32"/>
                <w:szCs w:val="32"/>
              </w:rPr>
            </w:pPr>
            <w:r w:rsidRPr="00956932">
              <w:rPr>
                <w:b/>
                <w:sz w:val="32"/>
                <w:szCs w:val="32"/>
              </w:rPr>
              <w:t>Times</w:t>
            </w:r>
          </w:p>
        </w:tc>
      </w:tr>
      <w:tr w:rsidR="00982857" w:rsidRPr="00AA7750" w:rsidTr="00CD34E9">
        <w:tc>
          <w:tcPr>
            <w:tcW w:w="1560" w:type="dxa"/>
          </w:tcPr>
          <w:p w:rsidR="00982857" w:rsidRPr="00CD34E9" w:rsidRDefault="00982857" w:rsidP="00982857">
            <w:pPr>
              <w:rPr>
                <w:b/>
                <w:sz w:val="28"/>
                <w:szCs w:val="28"/>
              </w:rPr>
            </w:pPr>
            <w:r w:rsidRPr="00CD34E9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3827" w:type="dxa"/>
          </w:tcPr>
          <w:p w:rsidR="00982857" w:rsidRPr="00CD34E9" w:rsidRDefault="00982857" w:rsidP="00982857">
            <w:pPr>
              <w:rPr>
                <w:b/>
                <w:sz w:val="32"/>
                <w:szCs w:val="32"/>
              </w:rPr>
            </w:pPr>
            <w:r w:rsidRPr="00CD34E9">
              <w:rPr>
                <w:b/>
                <w:sz w:val="32"/>
                <w:szCs w:val="32"/>
              </w:rPr>
              <w:t>Oulton Medical Centre and</w:t>
            </w:r>
          </w:p>
          <w:p w:rsidR="00982857" w:rsidRPr="00CD34E9" w:rsidRDefault="00982857" w:rsidP="00982857">
            <w:pPr>
              <w:rPr>
                <w:b/>
                <w:sz w:val="32"/>
                <w:szCs w:val="32"/>
              </w:rPr>
            </w:pPr>
            <w:r w:rsidRPr="00CD34E9">
              <w:rPr>
                <w:b/>
                <w:sz w:val="32"/>
                <w:szCs w:val="32"/>
              </w:rPr>
              <w:t>Marsh Street Surgery</w:t>
            </w:r>
          </w:p>
        </w:tc>
        <w:tc>
          <w:tcPr>
            <w:tcW w:w="5245" w:type="dxa"/>
          </w:tcPr>
          <w:p w:rsidR="00982857" w:rsidRPr="00CD34E9" w:rsidRDefault="00CD34E9" w:rsidP="008C42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 xml:space="preserve">8.30 – </w:t>
            </w:r>
            <w:r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 xml:space="preserve">9.30 (doors open at </w:t>
            </w:r>
            <w:r w:rsidR="008C42F8"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>8.00)</w:t>
            </w:r>
          </w:p>
        </w:tc>
      </w:tr>
      <w:tr w:rsidR="00982857" w:rsidRPr="00AA7750" w:rsidTr="00CD34E9">
        <w:tc>
          <w:tcPr>
            <w:tcW w:w="1560" w:type="dxa"/>
          </w:tcPr>
          <w:p w:rsidR="00982857" w:rsidRPr="00CD34E9" w:rsidRDefault="00982857" w:rsidP="00982857">
            <w:pPr>
              <w:rPr>
                <w:b/>
                <w:sz w:val="28"/>
                <w:szCs w:val="28"/>
              </w:rPr>
            </w:pPr>
            <w:r w:rsidRPr="00CD34E9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3827" w:type="dxa"/>
          </w:tcPr>
          <w:p w:rsidR="00982857" w:rsidRPr="00CD34E9" w:rsidRDefault="00982857" w:rsidP="00982857">
            <w:pPr>
              <w:rPr>
                <w:b/>
                <w:sz w:val="32"/>
                <w:szCs w:val="32"/>
              </w:rPr>
            </w:pPr>
            <w:r w:rsidRPr="00CD34E9">
              <w:rPr>
                <w:b/>
                <w:sz w:val="32"/>
                <w:szCs w:val="32"/>
              </w:rPr>
              <w:t>Oulton Medical Centre</w:t>
            </w:r>
            <w:r w:rsidR="00AA7750" w:rsidRPr="00CD34E9">
              <w:rPr>
                <w:b/>
                <w:sz w:val="32"/>
                <w:szCs w:val="32"/>
              </w:rPr>
              <w:t xml:space="preserve"> only</w:t>
            </w:r>
          </w:p>
        </w:tc>
        <w:tc>
          <w:tcPr>
            <w:tcW w:w="5245" w:type="dxa"/>
          </w:tcPr>
          <w:p w:rsidR="00982857" w:rsidRPr="00CD34E9" w:rsidRDefault="00CD34E9" w:rsidP="008C42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 xml:space="preserve">8.30 – </w:t>
            </w:r>
            <w:r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 xml:space="preserve">9.30 (doors open at </w:t>
            </w:r>
            <w:r w:rsidR="008C42F8"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>8.00</w:t>
            </w:r>
            <w:r w:rsidR="00AA7750" w:rsidRPr="00CD34E9">
              <w:rPr>
                <w:b/>
                <w:sz w:val="32"/>
                <w:szCs w:val="32"/>
              </w:rPr>
              <w:t>)</w:t>
            </w:r>
          </w:p>
        </w:tc>
      </w:tr>
      <w:tr w:rsidR="00982857" w:rsidRPr="00AA7750" w:rsidTr="00CD34E9">
        <w:tc>
          <w:tcPr>
            <w:tcW w:w="1560" w:type="dxa"/>
          </w:tcPr>
          <w:p w:rsidR="00982857" w:rsidRPr="00725481" w:rsidRDefault="00982857" w:rsidP="00982857">
            <w:pPr>
              <w:rPr>
                <w:b/>
                <w:sz w:val="27"/>
                <w:szCs w:val="27"/>
              </w:rPr>
            </w:pPr>
            <w:r w:rsidRPr="00725481">
              <w:rPr>
                <w:b/>
                <w:sz w:val="27"/>
                <w:szCs w:val="27"/>
              </w:rPr>
              <w:t>Wednesday</w:t>
            </w:r>
          </w:p>
        </w:tc>
        <w:tc>
          <w:tcPr>
            <w:tcW w:w="3827" w:type="dxa"/>
          </w:tcPr>
          <w:p w:rsidR="00982857" w:rsidRPr="00CD34E9" w:rsidRDefault="00982857" w:rsidP="00982857">
            <w:pPr>
              <w:rPr>
                <w:b/>
                <w:sz w:val="32"/>
                <w:szCs w:val="32"/>
              </w:rPr>
            </w:pPr>
            <w:r w:rsidRPr="00CD34E9">
              <w:rPr>
                <w:b/>
                <w:sz w:val="32"/>
                <w:szCs w:val="32"/>
              </w:rPr>
              <w:t>Marsh Street Surgery</w:t>
            </w:r>
            <w:r w:rsidR="00AA7750" w:rsidRPr="00CD34E9">
              <w:rPr>
                <w:b/>
                <w:sz w:val="32"/>
                <w:szCs w:val="32"/>
              </w:rPr>
              <w:t xml:space="preserve"> only</w:t>
            </w:r>
            <w:r w:rsidRPr="00CD34E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5245" w:type="dxa"/>
          </w:tcPr>
          <w:p w:rsidR="00982857" w:rsidRPr="00CD34E9" w:rsidRDefault="00CD34E9" w:rsidP="008C42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</w:t>
            </w:r>
            <w:r w:rsidR="00982857" w:rsidRPr="00CD34E9">
              <w:rPr>
                <w:b/>
                <w:sz w:val="32"/>
                <w:szCs w:val="32"/>
              </w:rPr>
              <w:t xml:space="preserve">.30 – </w:t>
            </w:r>
            <w:r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 xml:space="preserve">9.30 (doors open at </w:t>
            </w:r>
            <w:r w:rsidR="008C42F8"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>8.00</w:t>
            </w:r>
            <w:r w:rsidR="00AA7750" w:rsidRPr="00CD34E9">
              <w:rPr>
                <w:b/>
                <w:sz w:val="32"/>
                <w:szCs w:val="32"/>
              </w:rPr>
              <w:t>)</w:t>
            </w:r>
          </w:p>
        </w:tc>
      </w:tr>
      <w:tr w:rsidR="00982857" w:rsidRPr="00AA7750" w:rsidTr="00CD34E9">
        <w:tc>
          <w:tcPr>
            <w:tcW w:w="1560" w:type="dxa"/>
          </w:tcPr>
          <w:p w:rsidR="00982857" w:rsidRPr="00CD34E9" w:rsidRDefault="00982857" w:rsidP="00982857">
            <w:pPr>
              <w:rPr>
                <w:b/>
                <w:sz w:val="28"/>
                <w:szCs w:val="28"/>
              </w:rPr>
            </w:pPr>
            <w:r w:rsidRPr="00CD34E9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3827" w:type="dxa"/>
          </w:tcPr>
          <w:p w:rsidR="00982857" w:rsidRPr="00CD34E9" w:rsidRDefault="00982857" w:rsidP="00982857">
            <w:pPr>
              <w:rPr>
                <w:b/>
                <w:sz w:val="32"/>
                <w:szCs w:val="32"/>
              </w:rPr>
            </w:pPr>
            <w:r w:rsidRPr="00CD34E9">
              <w:rPr>
                <w:b/>
                <w:sz w:val="32"/>
                <w:szCs w:val="32"/>
              </w:rPr>
              <w:t>Oulton Medical Centre</w:t>
            </w:r>
            <w:r w:rsidR="00AA7750" w:rsidRPr="00CD34E9">
              <w:rPr>
                <w:b/>
                <w:sz w:val="32"/>
                <w:szCs w:val="32"/>
              </w:rPr>
              <w:t xml:space="preserve"> only</w:t>
            </w:r>
          </w:p>
        </w:tc>
        <w:tc>
          <w:tcPr>
            <w:tcW w:w="5245" w:type="dxa"/>
          </w:tcPr>
          <w:p w:rsidR="00982857" w:rsidRPr="00CD34E9" w:rsidRDefault="00CD34E9" w:rsidP="008C42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 xml:space="preserve">8.30 – </w:t>
            </w:r>
            <w:r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>9.</w:t>
            </w:r>
            <w:r>
              <w:rPr>
                <w:b/>
                <w:sz w:val="32"/>
                <w:szCs w:val="32"/>
              </w:rPr>
              <w:t>30</w:t>
            </w:r>
            <w:r w:rsidR="00982857" w:rsidRPr="00CD34E9">
              <w:rPr>
                <w:b/>
                <w:sz w:val="32"/>
                <w:szCs w:val="32"/>
              </w:rPr>
              <w:t xml:space="preserve"> (doors open at </w:t>
            </w:r>
            <w:r w:rsidR="008C42F8"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>8.00</w:t>
            </w:r>
            <w:r w:rsidR="00AA7750" w:rsidRPr="00CD34E9">
              <w:rPr>
                <w:b/>
                <w:sz w:val="32"/>
                <w:szCs w:val="32"/>
              </w:rPr>
              <w:t>)</w:t>
            </w:r>
          </w:p>
        </w:tc>
      </w:tr>
      <w:tr w:rsidR="00982857" w:rsidRPr="00AA7750" w:rsidTr="00CD34E9">
        <w:tc>
          <w:tcPr>
            <w:tcW w:w="1560" w:type="dxa"/>
          </w:tcPr>
          <w:p w:rsidR="00982857" w:rsidRPr="00CD34E9" w:rsidRDefault="00982857" w:rsidP="00982857">
            <w:pPr>
              <w:rPr>
                <w:b/>
                <w:sz w:val="28"/>
                <w:szCs w:val="28"/>
              </w:rPr>
            </w:pPr>
            <w:r w:rsidRPr="00CD34E9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3827" w:type="dxa"/>
          </w:tcPr>
          <w:p w:rsidR="00982857" w:rsidRPr="00CD34E9" w:rsidRDefault="00982857" w:rsidP="00982857">
            <w:pPr>
              <w:rPr>
                <w:b/>
                <w:sz w:val="32"/>
                <w:szCs w:val="32"/>
              </w:rPr>
            </w:pPr>
            <w:r w:rsidRPr="00CD34E9">
              <w:rPr>
                <w:b/>
                <w:sz w:val="32"/>
                <w:szCs w:val="32"/>
              </w:rPr>
              <w:t>Marsh Street Surgery</w:t>
            </w:r>
            <w:r w:rsidR="00AA7750" w:rsidRPr="00CD34E9">
              <w:rPr>
                <w:b/>
                <w:sz w:val="32"/>
                <w:szCs w:val="32"/>
              </w:rPr>
              <w:t xml:space="preserve"> only</w:t>
            </w:r>
          </w:p>
        </w:tc>
        <w:tc>
          <w:tcPr>
            <w:tcW w:w="5245" w:type="dxa"/>
          </w:tcPr>
          <w:p w:rsidR="00982857" w:rsidRPr="00CD34E9" w:rsidRDefault="00CD34E9" w:rsidP="008C42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 xml:space="preserve">8.30 – </w:t>
            </w:r>
            <w:r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 xml:space="preserve">9.30 (doors open at </w:t>
            </w:r>
            <w:r w:rsidR="008C42F8">
              <w:rPr>
                <w:b/>
                <w:sz w:val="32"/>
                <w:szCs w:val="32"/>
              </w:rPr>
              <w:t>0</w:t>
            </w:r>
            <w:r w:rsidR="00982857" w:rsidRPr="00CD34E9">
              <w:rPr>
                <w:b/>
                <w:sz w:val="32"/>
                <w:szCs w:val="32"/>
              </w:rPr>
              <w:t>8.00</w:t>
            </w:r>
            <w:r w:rsidR="00AA7750" w:rsidRPr="00CD34E9">
              <w:rPr>
                <w:b/>
                <w:sz w:val="32"/>
                <w:szCs w:val="32"/>
              </w:rPr>
              <w:t>)</w:t>
            </w:r>
          </w:p>
        </w:tc>
      </w:tr>
    </w:tbl>
    <w:p w:rsidR="008C42F8" w:rsidRDefault="008C42F8" w:rsidP="008C42F8">
      <w:pPr>
        <w:jc w:val="both"/>
        <w:rPr>
          <w:sz w:val="32"/>
          <w:szCs w:val="32"/>
        </w:rPr>
      </w:pPr>
    </w:p>
    <w:p w:rsidR="008C42F8" w:rsidRPr="008C42F8" w:rsidRDefault="008C42F8" w:rsidP="008C42F8">
      <w:pPr>
        <w:jc w:val="both"/>
        <w:rPr>
          <w:b/>
          <w:sz w:val="32"/>
          <w:szCs w:val="32"/>
        </w:rPr>
      </w:pPr>
      <w:r w:rsidRPr="008C42F8">
        <w:rPr>
          <w:b/>
          <w:sz w:val="32"/>
          <w:szCs w:val="32"/>
        </w:rPr>
        <w:t>Our Urgent Assessment Clinics</w:t>
      </w:r>
      <w:r>
        <w:rPr>
          <w:b/>
          <w:sz w:val="32"/>
          <w:szCs w:val="32"/>
        </w:rPr>
        <w:t xml:space="preserve"> (UAC)</w:t>
      </w:r>
      <w:r w:rsidRPr="008C42F8">
        <w:rPr>
          <w:b/>
          <w:sz w:val="32"/>
          <w:szCs w:val="32"/>
        </w:rPr>
        <w:t xml:space="preserve"> are based at our Oulton Surgery and Marsh Street Surgery, however the Urgent Assessment clinics are available to </w:t>
      </w:r>
      <w:r w:rsidRPr="008C42F8">
        <w:rPr>
          <w:b/>
          <w:sz w:val="36"/>
          <w:szCs w:val="36"/>
        </w:rPr>
        <w:t xml:space="preserve">all </w:t>
      </w:r>
      <w:r w:rsidRPr="008C42F8">
        <w:rPr>
          <w:b/>
          <w:sz w:val="32"/>
          <w:szCs w:val="32"/>
        </w:rPr>
        <w:t xml:space="preserve">our patients registered across our three sites, Oulton, Rothwell and </w:t>
      </w:r>
      <w:proofErr w:type="spellStart"/>
      <w:r w:rsidRPr="008C42F8">
        <w:rPr>
          <w:b/>
          <w:sz w:val="32"/>
          <w:szCs w:val="32"/>
        </w:rPr>
        <w:t>Swillington</w:t>
      </w:r>
      <w:proofErr w:type="spellEnd"/>
      <w:r w:rsidRPr="008C42F8">
        <w:rPr>
          <w:b/>
          <w:sz w:val="32"/>
          <w:szCs w:val="32"/>
        </w:rPr>
        <w:t>.</w:t>
      </w:r>
    </w:p>
    <w:p w:rsidR="008C42F8" w:rsidRDefault="008C42F8" w:rsidP="008C42F8">
      <w:pPr>
        <w:jc w:val="both"/>
        <w:rPr>
          <w:sz w:val="32"/>
          <w:szCs w:val="32"/>
        </w:rPr>
      </w:pPr>
    </w:p>
    <w:p w:rsidR="00CD34E9" w:rsidRPr="00D649EC" w:rsidRDefault="008C42F8" w:rsidP="00AA77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NOTE:  The Urgent Assessment Clinics </w:t>
      </w:r>
      <w:r w:rsidR="00AA7750" w:rsidRPr="00D649EC">
        <w:rPr>
          <w:b/>
          <w:sz w:val="32"/>
          <w:szCs w:val="32"/>
        </w:rPr>
        <w:t>are for medical conditions which require</w:t>
      </w:r>
      <w:r w:rsidR="008755BB" w:rsidRPr="00D649EC">
        <w:rPr>
          <w:b/>
          <w:sz w:val="32"/>
          <w:szCs w:val="32"/>
        </w:rPr>
        <w:t xml:space="preserve"> urgent</w:t>
      </w:r>
      <w:r w:rsidR="00AA7750" w:rsidRPr="00D649EC">
        <w:rPr>
          <w:b/>
          <w:sz w:val="32"/>
          <w:szCs w:val="32"/>
        </w:rPr>
        <w:t xml:space="preserve"> immediate attention on the day.</w:t>
      </w:r>
    </w:p>
    <w:p w:rsidR="008C42F8" w:rsidRDefault="008C42F8" w:rsidP="00AA7750">
      <w:pPr>
        <w:rPr>
          <w:sz w:val="32"/>
          <w:szCs w:val="32"/>
        </w:rPr>
      </w:pPr>
    </w:p>
    <w:p w:rsidR="00AA7750" w:rsidRPr="00AA7750" w:rsidRDefault="00D649EC" w:rsidP="00AA7750">
      <w:pPr>
        <w:rPr>
          <w:sz w:val="32"/>
          <w:szCs w:val="32"/>
        </w:rPr>
      </w:pPr>
      <w:r>
        <w:rPr>
          <w:sz w:val="32"/>
          <w:szCs w:val="32"/>
        </w:rPr>
        <w:t>To access this clinic</w:t>
      </w:r>
      <w:r w:rsidR="00AA7750">
        <w:rPr>
          <w:sz w:val="32"/>
          <w:szCs w:val="32"/>
        </w:rPr>
        <w:t xml:space="preserve"> we ask patients to book in (in person, not over the phone) </w:t>
      </w:r>
      <w:r w:rsidR="00AA7750" w:rsidRPr="008755BB">
        <w:rPr>
          <w:b/>
          <w:sz w:val="32"/>
          <w:szCs w:val="32"/>
        </w:rPr>
        <w:t>before</w:t>
      </w:r>
      <w:r w:rsidR="00AA7750">
        <w:rPr>
          <w:sz w:val="32"/>
          <w:szCs w:val="32"/>
        </w:rPr>
        <w:t xml:space="preserve"> 9.30am</w:t>
      </w:r>
      <w:r w:rsidR="008C42F8">
        <w:rPr>
          <w:sz w:val="32"/>
          <w:szCs w:val="32"/>
        </w:rPr>
        <w:t>,</w:t>
      </w:r>
      <w:bookmarkStart w:id="0" w:name="_GoBack"/>
      <w:bookmarkEnd w:id="0"/>
      <w:r w:rsidR="00AA7750">
        <w:rPr>
          <w:sz w:val="32"/>
          <w:szCs w:val="32"/>
        </w:rPr>
        <w:t xml:space="preserve"> to be seen the same morning in surgery.  In very urgent cases (</w:t>
      </w:r>
      <w:proofErr w:type="spellStart"/>
      <w:r w:rsidR="00AA7750">
        <w:rPr>
          <w:sz w:val="32"/>
          <w:szCs w:val="32"/>
        </w:rPr>
        <w:t>ie</w:t>
      </w:r>
      <w:proofErr w:type="spellEnd"/>
      <w:r w:rsidR="00AA7750">
        <w:rPr>
          <w:sz w:val="32"/>
          <w:szCs w:val="32"/>
        </w:rPr>
        <w:t xml:space="preserve"> very</w:t>
      </w:r>
      <w:r w:rsidR="00725481">
        <w:rPr>
          <w:sz w:val="32"/>
          <w:szCs w:val="32"/>
        </w:rPr>
        <w:t xml:space="preserve"> </w:t>
      </w:r>
      <w:r w:rsidR="00AA7750">
        <w:rPr>
          <w:sz w:val="32"/>
          <w:szCs w:val="32"/>
        </w:rPr>
        <w:t>young</w:t>
      </w:r>
      <w:r w:rsidR="00725481">
        <w:rPr>
          <w:sz w:val="32"/>
          <w:szCs w:val="32"/>
        </w:rPr>
        <w:t>/</w:t>
      </w:r>
      <w:r w:rsidR="00AA7750">
        <w:rPr>
          <w:sz w:val="32"/>
          <w:szCs w:val="32"/>
        </w:rPr>
        <w:t>old</w:t>
      </w:r>
      <w:r w:rsidR="00725481">
        <w:rPr>
          <w:sz w:val="32"/>
          <w:szCs w:val="32"/>
        </w:rPr>
        <w:t xml:space="preserve"> or</w:t>
      </w:r>
      <w:r w:rsidR="00AA7750">
        <w:rPr>
          <w:sz w:val="32"/>
          <w:szCs w:val="32"/>
        </w:rPr>
        <w:t xml:space="preserve"> sick</w:t>
      </w:r>
      <w:r w:rsidR="00725481">
        <w:rPr>
          <w:sz w:val="32"/>
          <w:szCs w:val="32"/>
        </w:rPr>
        <w:t xml:space="preserve"> patients</w:t>
      </w:r>
      <w:r w:rsidR="008755BB">
        <w:rPr>
          <w:sz w:val="32"/>
          <w:szCs w:val="32"/>
        </w:rPr>
        <w:t>) you</w:t>
      </w:r>
      <w:r w:rsidR="008C42F8">
        <w:rPr>
          <w:sz w:val="32"/>
          <w:szCs w:val="32"/>
        </w:rPr>
        <w:t xml:space="preserve"> </w:t>
      </w:r>
      <w:r w:rsidR="008755BB">
        <w:rPr>
          <w:sz w:val="32"/>
          <w:szCs w:val="32"/>
        </w:rPr>
        <w:t xml:space="preserve">may book in over the telephone. </w:t>
      </w:r>
      <w:r w:rsidR="00AA7750">
        <w:rPr>
          <w:sz w:val="32"/>
          <w:szCs w:val="32"/>
        </w:rPr>
        <w:t xml:space="preserve"> We </w:t>
      </w:r>
      <w:r w:rsidR="00725481">
        <w:rPr>
          <w:sz w:val="32"/>
          <w:szCs w:val="32"/>
        </w:rPr>
        <w:t xml:space="preserve">will offer you an approximate appointment time </w:t>
      </w:r>
      <w:r w:rsidR="00AA7750">
        <w:rPr>
          <w:sz w:val="32"/>
          <w:szCs w:val="32"/>
        </w:rPr>
        <w:t xml:space="preserve">(please note this is </w:t>
      </w:r>
      <w:r w:rsidR="00725481">
        <w:rPr>
          <w:sz w:val="32"/>
          <w:szCs w:val="32"/>
        </w:rPr>
        <w:t>estimated</w:t>
      </w:r>
      <w:r w:rsidR="00AA7750">
        <w:rPr>
          <w:sz w:val="32"/>
          <w:szCs w:val="32"/>
        </w:rPr>
        <w:t xml:space="preserve"> based on ten minutes for each patient)</w:t>
      </w:r>
      <w:r>
        <w:rPr>
          <w:sz w:val="32"/>
          <w:szCs w:val="32"/>
        </w:rPr>
        <w:t xml:space="preserve">. </w:t>
      </w:r>
      <w:r w:rsidR="008755BB">
        <w:rPr>
          <w:sz w:val="32"/>
          <w:szCs w:val="32"/>
        </w:rPr>
        <w:t>Y</w:t>
      </w:r>
      <w:r w:rsidR="00CD34E9">
        <w:rPr>
          <w:sz w:val="32"/>
          <w:szCs w:val="32"/>
        </w:rPr>
        <w:t>ou are welcome to sit and wait or return to the surgery within good time of your anticipated appointment time.</w:t>
      </w:r>
    </w:p>
    <w:p w:rsidR="00AA7750" w:rsidRDefault="00AA7750" w:rsidP="00982857">
      <w:pPr>
        <w:rPr>
          <w:sz w:val="32"/>
          <w:szCs w:val="32"/>
        </w:rPr>
      </w:pPr>
    </w:p>
    <w:p w:rsidR="00AA7750" w:rsidRDefault="00AA7750" w:rsidP="00982857">
      <w:pPr>
        <w:rPr>
          <w:sz w:val="32"/>
          <w:szCs w:val="32"/>
        </w:rPr>
      </w:pPr>
      <w:r>
        <w:rPr>
          <w:sz w:val="32"/>
          <w:szCs w:val="32"/>
        </w:rPr>
        <w:t xml:space="preserve">You can pre-book a </w:t>
      </w:r>
      <w:r w:rsidR="008C42F8">
        <w:rPr>
          <w:sz w:val="32"/>
          <w:szCs w:val="32"/>
        </w:rPr>
        <w:t>non-</w:t>
      </w:r>
      <w:r w:rsidR="00D649EC">
        <w:rPr>
          <w:sz w:val="32"/>
          <w:szCs w:val="32"/>
        </w:rPr>
        <w:t>urgent</w:t>
      </w:r>
      <w:r>
        <w:rPr>
          <w:sz w:val="32"/>
          <w:szCs w:val="32"/>
        </w:rPr>
        <w:t xml:space="preserve"> appointment up to four weeks in advance for routine medical problems. If you are advised to retur</w:t>
      </w:r>
      <w:r w:rsidR="00725481">
        <w:rPr>
          <w:sz w:val="32"/>
          <w:szCs w:val="32"/>
        </w:rPr>
        <w:t>n to see a doctor please book your appointment</w:t>
      </w:r>
      <w:r>
        <w:rPr>
          <w:sz w:val="32"/>
          <w:szCs w:val="32"/>
        </w:rPr>
        <w:t xml:space="preserve"> in advance.</w:t>
      </w:r>
    </w:p>
    <w:p w:rsidR="008755BB" w:rsidRDefault="008755BB" w:rsidP="00982857">
      <w:pPr>
        <w:rPr>
          <w:sz w:val="32"/>
          <w:szCs w:val="32"/>
        </w:rPr>
      </w:pPr>
    </w:p>
    <w:p w:rsidR="008C42F8" w:rsidRDefault="008C42F8" w:rsidP="00982857">
      <w:pPr>
        <w:rPr>
          <w:sz w:val="32"/>
          <w:szCs w:val="32"/>
        </w:rPr>
      </w:pPr>
    </w:p>
    <w:p w:rsidR="00CD34E9" w:rsidRDefault="00CD34E9" w:rsidP="00982857">
      <w:pPr>
        <w:rPr>
          <w:sz w:val="32"/>
          <w:szCs w:val="32"/>
        </w:rPr>
      </w:pPr>
      <w:r>
        <w:rPr>
          <w:sz w:val="32"/>
          <w:szCs w:val="32"/>
        </w:rPr>
        <w:t>Thank you</w:t>
      </w:r>
      <w:r w:rsidR="00725481">
        <w:rPr>
          <w:sz w:val="32"/>
          <w:szCs w:val="32"/>
        </w:rPr>
        <w:t xml:space="preserve"> </w:t>
      </w:r>
    </w:p>
    <w:p w:rsidR="008C42F8" w:rsidRDefault="008C42F8" w:rsidP="00982857">
      <w:pPr>
        <w:rPr>
          <w:sz w:val="32"/>
          <w:szCs w:val="32"/>
        </w:rPr>
      </w:pPr>
      <w:r>
        <w:rPr>
          <w:sz w:val="32"/>
          <w:szCs w:val="32"/>
        </w:rPr>
        <w:t xml:space="preserve">Dr Freeman &amp; Partners </w:t>
      </w:r>
    </w:p>
    <w:sectPr w:rsidR="008C42F8" w:rsidSect="008C42F8">
      <w:footerReference w:type="default" r:id="rId7"/>
      <w:pgSz w:w="11906" w:h="16838"/>
      <w:pgMar w:top="851" w:right="107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CC" w:rsidRDefault="001856CC" w:rsidP="001856CC">
      <w:r>
        <w:separator/>
      </w:r>
    </w:p>
  </w:endnote>
  <w:endnote w:type="continuationSeparator" w:id="0">
    <w:p w:rsidR="001856CC" w:rsidRDefault="001856CC" w:rsidP="0018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01" w:rsidRDefault="00691C50">
    <w:pPr>
      <w:pStyle w:val="Footer"/>
    </w:pPr>
    <w:r>
      <w:t xml:space="preserve">Updated </w:t>
    </w:r>
    <w:r w:rsidR="008C42F8">
      <w:t>November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CC" w:rsidRDefault="001856CC" w:rsidP="001856CC">
      <w:r>
        <w:separator/>
      </w:r>
    </w:p>
  </w:footnote>
  <w:footnote w:type="continuationSeparator" w:id="0">
    <w:p w:rsidR="001856CC" w:rsidRDefault="001856CC" w:rsidP="0018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57"/>
    <w:rsid w:val="001856CC"/>
    <w:rsid w:val="00194CB2"/>
    <w:rsid w:val="00685F70"/>
    <w:rsid w:val="00691C50"/>
    <w:rsid w:val="00725481"/>
    <w:rsid w:val="008755BB"/>
    <w:rsid w:val="008C42F8"/>
    <w:rsid w:val="00956932"/>
    <w:rsid w:val="00964701"/>
    <w:rsid w:val="00982857"/>
    <w:rsid w:val="00AA7750"/>
    <w:rsid w:val="00BF7A61"/>
    <w:rsid w:val="00C951BB"/>
    <w:rsid w:val="00CD34E9"/>
    <w:rsid w:val="00D6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4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6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6CC"/>
  </w:style>
  <w:style w:type="paragraph" w:styleId="Footer">
    <w:name w:val="footer"/>
    <w:basedOn w:val="Normal"/>
    <w:link w:val="FooterChar"/>
    <w:uiPriority w:val="99"/>
    <w:unhideWhenUsed/>
    <w:rsid w:val="001856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4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6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6CC"/>
  </w:style>
  <w:style w:type="paragraph" w:styleId="Footer">
    <w:name w:val="footer"/>
    <w:basedOn w:val="Normal"/>
    <w:link w:val="FooterChar"/>
    <w:uiPriority w:val="99"/>
    <w:unhideWhenUsed/>
    <w:rsid w:val="001856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2018-11-14T13:45:00Z</cp:lastPrinted>
  <dcterms:created xsi:type="dcterms:W3CDTF">2018-11-14T13:46:00Z</dcterms:created>
  <dcterms:modified xsi:type="dcterms:W3CDTF">2018-11-14T13:46:00Z</dcterms:modified>
</cp:coreProperties>
</file>